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21" w:rsidRPr="00EF5155" w:rsidRDefault="002B7C21" w:rsidP="00F27F5A">
      <w:pPr>
        <w:pStyle w:val="Ch68"/>
        <w:ind w:left="10915"/>
        <w:rPr>
          <w:rFonts w:ascii="Times New Roman" w:hAnsi="Times New Roman" w:cs="Times New Roman"/>
          <w:w w:val="100"/>
          <w:sz w:val="24"/>
          <w:szCs w:val="24"/>
        </w:rPr>
      </w:pPr>
      <w:r w:rsidRPr="00EF5155">
        <w:rPr>
          <w:rFonts w:ascii="Times New Roman" w:hAnsi="Times New Roman" w:cs="Times New Roman"/>
          <w:w w:val="100"/>
          <w:sz w:val="24"/>
          <w:szCs w:val="24"/>
        </w:rPr>
        <w:t xml:space="preserve">Додаток </w:t>
      </w:r>
      <w:r w:rsidR="00EF5155" w:rsidRPr="00EF5155">
        <w:rPr>
          <w:rFonts w:ascii="Times New Roman" w:hAnsi="Times New Roman" w:cs="Times New Roman"/>
          <w:w w:val="100"/>
          <w:sz w:val="24"/>
          <w:szCs w:val="24"/>
          <w:lang w:val="ru-RU"/>
        </w:rPr>
        <w:t>2</w:t>
      </w:r>
      <w:r w:rsidRPr="00EF5155">
        <w:rPr>
          <w:rFonts w:ascii="Times New Roman" w:hAnsi="Times New Roman" w:cs="Times New Roman"/>
          <w:w w:val="100"/>
          <w:sz w:val="24"/>
          <w:szCs w:val="24"/>
        </w:rPr>
        <w:br/>
        <w:t xml:space="preserve">до Інструкції з підготовки </w:t>
      </w:r>
      <w:r w:rsidRPr="00EF5155">
        <w:rPr>
          <w:rFonts w:ascii="Times New Roman" w:hAnsi="Times New Roman" w:cs="Times New Roman"/>
          <w:w w:val="100"/>
          <w:sz w:val="24"/>
          <w:szCs w:val="24"/>
        </w:rPr>
        <w:br/>
        <w:t xml:space="preserve">бюджетних запитів </w:t>
      </w:r>
      <w:r w:rsidR="00EF5155" w:rsidRPr="00EF5155">
        <w:rPr>
          <w:rFonts w:ascii="Times New Roman" w:hAnsi="Times New Roman" w:cs="Times New Roman"/>
          <w:w w:val="100"/>
          <w:sz w:val="24"/>
          <w:szCs w:val="24"/>
        </w:rPr>
        <w:t>бюджету</w:t>
      </w:r>
      <w:r w:rsidRPr="00EF5155">
        <w:rPr>
          <w:rFonts w:ascii="Times New Roman" w:hAnsi="Times New Roman" w:cs="Times New Roman"/>
          <w:w w:val="100"/>
          <w:sz w:val="24"/>
          <w:szCs w:val="24"/>
        </w:rPr>
        <w:br/>
      </w:r>
      <w:r w:rsidR="00EF5155" w:rsidRPr="00EF5155">
        <w:rPr>
          <w:rFonts w:ascii="Times New Roman" w:hAnsi="Times New Roman" w:cs="Times New Roman"/>
          <w:w w:val="100"/>
          <w:sz w:val="24"/>
          <w:szCs w:val="24"/>
        </w:rPr>
        <w:t>Носівської міської територіальної громади</w:t>
      </w:r>
    </w:p>
    <w:p w:rsidR="002B7C21" w:rsidRPr="0062590A" w:rsidRDefault="002B7C21" w:rsidP="002B7C21">
      <w:pPr>
        <w:pStyle w:val="Ch66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індивідуальний</w:t>
      </w:r>
      <w:r>
        <w:rPr>
          <w:w w:val="100"/>
          <w:sz w:val="28"/>
          <w:szCs w:val="28"/>
        </w:rPr>
        <w:t xml:space="preserve"> </w:t>
      </w:r>
      <w:bookmarkStart w:id="0" w:name="_GoBack"/>
      <w:bookmarkEnd w:id="0"/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20___-2)</w:t>
      </w:r>
    </w:p>
    <w:tbl>
      <w:tblPr>
        <w:tblW w:w="154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"/>
        <w:gridCol w:w="6002"/>
        <w:gridCol w:w="4395"/>
        <w:gridCol w:w="2409"/>
        <w:gridCol w:w="2410"/>
      </w:tblGrid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2.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у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системі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227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rStyle w:val="Bold"/>
                <w:bCs/>
                <w:w w:val="100"/>
                <w:sz w:val="20"/>
                <w:szCs w:val="20"/>
              </w:rPr>
              <w:t>3.</w:t>
            </w:r>
          </w:p>
        </w:tc>
        <w:tc>
          <w:tcPr>
            <w:tcW w:w="6002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39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09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2B7C21" w:rsidRPr="0062590A" w:rsidRDefault="002B7C21" w:rsidP="00CF6493">
            <w:pPr>
              <w:pStyle w:val="Ch63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2B7C21" w:rsidRPr="0062590A" w:rsidRDefault="002B7C21" w:rsidP="00CF6493">
            <w:pPr>
              <w:pStyle w:val="Ch63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</w:t>
            </w:r>
          </w:p>
          <w:p w:rsidR="002B7C21" w:rsidRPr="0062590A" w:rsidRDefault="002B7C21" w:rsidP="00CF6493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546514" w:rsidRDefault="002B7C21" w:rsidP="002B7C21">
      <w:pPr>
        <w:pStyle w:val="Ch63"/>
        <w:spacing w:before="57" w:after="57"/>
        <w:ind w:firstLine="0"/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</w:pPr>
      <w:r w:rsidRPr="0062590A">
        <w:rPr>
          <w:rStyle w:val="Bold"/>
          <w:bCs/>
          <w:w w:val="100"/>
          <w:sz w:val="24"/>
          <w:szCs w:val="24"/>
        </w:rPr>
        <w:t>4.</w:t>
      </w:r>
      <w:r>
        <w:rPr>
          <w:rStyle w:val="Bold"/>
          <w:bCs/>
          <w:w w:val="100"/>
          <w:sz w:val="24"/>
          <w:szCs w:val="24"/>
        </w:rPr>
        <w:t xml:space="preserve"> </w:t>
      </w:r>
      <w:r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Ціл</w:t>
      </w:r>
      <w:r w:rsidR="00542ED9"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ь</w:t>
      </w:r>
      <w:r w:rsidRPr="00542ED9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 державної, регіональної та 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місцевої </w:t>
      </w:r>
      <w:r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політик</w:t>
      </w:r>
      <w:r w:rsidR="00F53811"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и</w:t>
      </w:r>
      <w:r w:rsidRPr="003A00AD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>,</w:t>
      </w:r>
      <w:r w:rsidRPr="00546514">
        <w:rPr>
          <w:rStyle w:val="Bold"/>
          <w:rFonts w:ascii="Times New Roman" w:hAnsi="Times New Roman" w:cs="Times New Roman"/>
          <w:bCs/>
          <w:color w:val="auto"/>
          <w:w w:val="100"/>
          <w:sz w:val="24"/>
          <w:szCs w:val="24"/>
        </w:rPr>
        <w:t xml:space="preserve"> мета, завдання та підстави реалізації бюджетної програми на 20___–20___ роки:</w:t>
      </w:r>
    </w:p>
    <w:p w:rsidR="002B7C21" w:rsidRPr="003A00AD" w:rsidRDefault="002B7C21" w:rsidP="002B7C21">
      <w:pPr>
        <w:pStyle w:val="Ch63"/>
        <w:ind w:firstLine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>4.1. Ціл</w:t>
      </w:r>
      <w:r w:rsidR="00542ED9"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>ь</w:t>
      </w:r>
      <w:r w:rsidRPr="00546514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546514">
        <w:rPr>
          <w:rFonts w:ascii="Times New Roman" w:hAnsi="Times New Roman" w:cs="Times New Roman"/>
          <w:w w:val="100"/>
          <w:sz w:val="24"/>
          <w:szCs w:val="24"/>
        </w:rPr>
        <w:t xml:space="preserve">державної, регіональної та місцевої 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політик</w:t>
      </w:r>
      <w:r w:rsidR="00F53811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и</w:t>
      </w:r>
    </w:p>
    <w:p w:rsidR="002B7C21" w:rsidRPr="00F27F5A" w:rsidRDefault="00F27F5A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F27F5A" w:rsidRDefault="002B7C21" w:rsidP="002B7C21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w w:val="100"/>
          <w:sz w:val="24"/>
          <w:szCs w:val="24"/>
        </w:rPr>
        <w:t xml:space="preserve"> </w:t>
      </w:r>
      <w:r w:rsidR="00F27F5A"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4.4.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реалізації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lastRenderedPageBreak/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ind w:left="0"/>
        <w:rPr>
          <w:rStyle w:val="Bold"/>
          <w:b/>
          <w:w w:val="100"/>
          <w:sz w:val="24"/>
          <w:szCs w:val="24"/>
        </w:rPr>
      </w:pPr>
      <w:r w:rsidRPr="0062590A">
        <w:rPr>
          <w:rStyle w:val="Bold"/>
          <w:b/>
          <w:w w:val="100"/>
          <w:sz w:val="24"/>
          <w:szCs w:val="24"/>
        </w:rPr>
        <w:t>5.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Надходження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для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виконання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бюджетної</w:t>
      </w:r>
      <w:r>
        <w:rPr>
          <w:rStyle w:val="Bold"/>
          <w:b/>
          <w:w w:val="100"/>
          <w:sz w:val="24"/>
          <w:szCs w:val="24"/>
        </w:rPr>
        <w:t xml:space="preserve"> </w:t>
      </w:r>
      <w:r w:rsidRPr="0062590A">
        <w:rPr>
          <w:rStyle w:val="Bold"/>
          <w:b/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для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1559"/>
        <w:gridCol w:w="1843"/>
        <w:gridCol w:w="1701"/>
        <w:gridCol w:w="1843"/>
        <w:gridCol w:w="1417"/>
      </w:tblGrid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міжбюджетний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трансферт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власні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установ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видами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надходжень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повернення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кредитів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394EF5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CF6493">
      <w:pPr>
        <w:pStyle w:val="Ch63"/>
        <w:spacing w:line="240" w:lineRule="auto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5.2.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Підстави</w:t>
      </w:r>
      <w:r>
        <w:rPr>
          <w:w w:val="100"/>
          <w:sz w:val="24"/>
          <w:szCs w:val="24"/>
        </w:rPr>
        <w:t xml:space="preserve"> </w:t>
      </w:r>
      <w:r w:rsidR="00B54EF8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та обґрунтування</w:t>
      </w:r>
      <w:r w:rsidR="00B54EF8" w:rsidRPr="003A00AD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надходжень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спеціального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фонду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обґрунтування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їх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обсягів</w:t>
      </w:r>
    </w:p>
    <w:p w:rsidR="00F27F5A" w:rsidRPr="00F27F5A" w:rsidRDefault="00F27F5A" w:rsidP="00CF6493">
      <w:pPr>
        <w:pStyle w:val="Ch69"/>
        <w:spacing w:line="240" w:lineRule="auto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Економічної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559"/>
        <w:gridCol w:w="1559"/>
        <w:gridCol w:w="1559"/>
      </w:tblGrid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Економічної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спеціальний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F53811" w:rsidRDefault="00F53811" w:rsidP="00CF6493">
      <w:pPr>
        <w:pStyle w:val="Ch63"/>
        <w:ind w:firstLine="0"/>
        <w:rPr>
          <w:rFonts w:asciiTheme="minorHAnsi" w:hAnsiTheme="minorHAnsi"/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кодами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Класифікації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кредитування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5812"/>
        <w:gridCol w:w="1701"/>
        <w:gridCol w:w="1843"/>
        <w:gridCol w:w="1417"/>
        <w:gridCol w:w="1559"/>
        <w:gridCol w:w="1560"/>
      </w:tblGrid>
      <w:tr w:rsidR="002B7C21" w:rsidRPr="0062590A" w:rsidTr="00CF6493">
        <w:trPr>
          <w:trHeight w:val="5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20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6.3.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CF6493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7.1.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62590A" w:rsidRDefault="002B7C21" w:rsidP="002B7C21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237"/>
        <w:gridCol w:w="1843"/>
        <w:gridCol w:w="1701"/>
        <w:gridCol w:w="1559"/>
        <w:gridCol w:w="1701"/>
        <w:gridCol w:w="1559"/>
      </w:tblGrid>
      <w:tr w:rsidR="002B7C21" w:rsidRPr="0062590A" w:rsidTr="00CF6493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</w:p>
          <w:p w:rsidR="002B7C21" w:rsidRPr="0062590A" w:rsidRDefault="002B7C21" w:rsidP="00CF6493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Напрями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використання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бюджетних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Напрям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використання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бюджетних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коштів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7B3F19" w:rsidRDefault="002B7C21" w:rsidP="00CF6493">
            <w:pPr>
              <w:pStyle w:val="TableTABL"/>
              <w:rPr>
                <w:color w:val="auto"/>
                <w:spacing w:val="0"/>
                <w:sz w:val="20"/>
                <w:szCs w:val="20"/>
              </w:rPr>
            </w:pPr>
            <w:r w:rsidRPr="007B3F19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CF6493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7.2.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запропонованих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структурі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видатків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/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наданих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кредитів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напрямами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використання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впливу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змін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на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CF6493">
      <w:pPr>
        <w:pStyle w:val="Ch69"/>
        <w:spacing w:line="240" w:lineRule="auto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CF6493">
      <w:pPr>
        <w:pStyle w:val="Ch67"/>
        <w:spacing w:before="0" w:after="0" w:line="240" w:lineRule="auto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програми:</w:t>
      </w:r>
    </w:p>
    <w:p w:rsidR="002B7C21" w:rsidRPr="0062590A" w:rsidRDefault="002B7C21" w:rsidP="002B7C21">
      <w:pPr>
        <w:pStyle w:val="Ch63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8.1.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701"/>
        <w:gridCol w:w="1559"/>
        <w:gridCol w:w="1560"/>
        <w:gridCol w:w="1417"/>
        <w:gridCol w:w="1418"/>
        <w:gridCol w:w="1417"/>
        <w:gridCol w:w="1418"/>
      </w:tblGrid>
      <w:tr w:rsidR="002B7C21" w:rsidRPr="0062590A" w:rsidTr="00CF6493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2B7C21">
      <w:pPr>
        <w:pStyle w:val="Ch63"/>
        <w:spacing w:before="57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tbl>
      <w:tblPr>
        <w:tblW w:w="154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18"/>
        <w:gridCol w:w="1842"/>
        <w:gridCol w:w="1134"/>
        <w:gridCol w:w="964"/>
        <w:gridCol w:w="879"/>
        <w:gridCol w:w="992"/>
        <w:gridCol w:w="1276"/>
        <w:gridCol w:w="992"/>
        <w:gridCol w:w="1134"/>
        <w:gridCol w:w="963"/>
        <w:gridCol w:w="880"/>
      </w:tblGrid>
      <w:tr w:rsidR="002B7C21" w:rsidRPr="0062590A" w:rsidTr="00CF6493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Одиниця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виміру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Джерело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інформації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(5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(8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разом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(11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+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12)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затрат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продукту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ефективності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якості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62590A" w:rsidTr="00CF6493">
        <w:trPr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2B7C21" w:rsidRPr="0062590A" w:rsidRDefault="002B7C21" w:rsidP="00505F27">
      <w:pPr>
        <w:pStyle w:val="Ch63"/>
        <w:spacing w:before="120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8.3.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Пояснення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щодо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динаміки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результативних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показників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досягнення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виконання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завдань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</w:p>
    <w:p w:rsidR="00F27F5A" w:rsidRPr="00F27F5A" w:rsidRDefault="00F27F5A" w:rsidP="00F27F5A">
      <w:pPr>
        <w:pStyle w:val="Ch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62590A" w:rsidRDefault="002B7C21" w:rsidP="002B7C21">
      <w:pPr>
        <w:pStyle w:val="Ch67"/>
        <w:spacing w:before="170"/>
        <w:ind w:left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9.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Чисельність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зайнятих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установах:</w:t>
      </w:r>
    </w:p>
    <w:tbl>
      <w:tblPr>
        <w:tblW w:w="1555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505"/>
        <w:gridCol w:w="709"/>
        <w:gridCol w:w="567"/>
        <w:gridCol w:w="709"/>
        <w:gridCol w:w="709"/>
        <w:gridCol w:w="708"/>
        <w:gridCol w:w="709"/>
        <w:gridCol w:w="709"/>
        <w:gridCol w:w="1134"/>
        <w:gridCol w:w="1276"/>
        <w:gridCol w:w="1275"/>
        <w:gridCol w:w="1276"/>
        <w:gridCol w:w="1134"/>
        <w:gridCol w:w="1282"/>
        <w:gridCol w:w="14"/>
      </w:tblGrid>
      <w:tr w:rsidR="002B7C21" w:rsidRPr="0062590A" w:rsidTr="00EF483D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Категорії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працівників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2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2B7C21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загальний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спеціальний</w:t>
            </w:r>
          </w:p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фонд</w:t>
            </w:r>
          </w:p>
        </w:tc>
      </w:tr>
      <w:tr w:rsidR="00EF483D" w:rsidRPr="0062590A" w:rsidTr="00EF483D">
        <w:trPr>
          <w:gridAfter w:val="1"/>
          <w:wAfter w:w="14" w:type="dxa"/>
          <w:trHeight w:val="11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затверджено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2B7C21" w:rsidRPr="0062590A" w:rsidRDefault="002B7C21" w:rsidP="00CF6493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фактично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зайняті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62590A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16</w:t>
            </w: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УСЬОГО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EF483D" w:rsidRPr="0062590A" w:rsidTr="00EF483D">
        <w:trPr>
          <w:gridAfter w:val="1"/>
          <w:wAfter w:w="14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них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працівники,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оплата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праці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яких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здійснюється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також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із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загального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фонду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62590A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62590A" w:rsidRDefault="002B7C21" w:rsidP="002B7C21">
      <w:pPr>
        <w:pStyle w:val="Ch63"/>
        <w:rPr>
          <w:w w:val="100"/>
          <w:sz w:val="24"/>
          <w:szCs w:val="24"/>
        </w:rPr>
      </w:pPr>
    </w:p>
    <w:p w:rsidR="005C79E1" w:rsidRPr="005C79E1" w:rsidRDefault="005C79E1" w:rsidP="005C79E1">
      <w:pPr>
        <w:pStyle w:val="TABL"/>
        <w:spacing w:before="57"/>
        <w:jc w:val="left"/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</w:pPr>
      <w:r w:rsidRPr="005C79E1">
        <w:rPr>
          <w:rFonts w:ascii="Times New Roman" w:hAnsi="Times New Roman" w:cs="Times New Roman"/>
          <w:b/>
          <w:bCs/>
          <w:i w:val="0"/>
          <w:iCs w:val="0"/>
          <w:w w:val="100"/>
          <w:sz w:val="24"/>
          <w:szCs w:val="24"/>
        </w:rPr>
        <w:t>10. Місцеві/регіональні програми, які виконуються в межах бюджетної програми:</w:t>
      </w:r>
    </w:p>
    <w:p w:rsidR="005C79E1" w:rsidRPr="005C79E1" w:rsidRDefault="005C79E1" w:rsidP="005C79E1">
      <w:pPr>
        <w:pStyle w:val="TABL"/>
        <w:spacing w:before="57"/>
        <w:jc w:val="left"/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</w:pPr>
      <w:r w:rsidRPr="005C79E1">
        <w:rPr>
          <w:rFonts w:ascii="Times New Roman" w:hAnsi="Times New Roman" w:cs="Times New Roman"/>
          <w:bCs/>
          <w:i w:val="0"/>
          <w:iCs w:val="0"/>
          <w:w w:val="100"/>
          <w:sz w:val="24"/>
          <w:szCs w:val="24"/>
        </w:rPr>
        <w:t xml:space="preserve">10.1. Місцеві/регіональні програми, які виконуються в межах бюджетної програми у 20___–20___ роках: </w:t>
      </w:r>
    </w:p>
    <w:p w:rsidR="002B7C21" w:rsidRPr="00C32541" w:rsidRDefault="002B7C21" w:rsidP="005C79E1">
      <w:pPr>
        <w:pStyle w:val="TABL"/>
        <w:spacing w:before="57"/>
        <w:rPr>
          <w:w w:val="100"/>
          <w:sz w:val="24"/>
          <w:szCs w:val="24"/>
        </w:rPr>
      </w:pPr>
      <w:r w:rsidRPr="00C32541">
        <w:rPr>
          <w:w w:val="100"/>
          <w:sz w:val="24"/>
          <w:szCs w:val="24"/>
        </w:rPr>
        <w:t>(грн)</w:t>
      </w:r>
    </w:p>
    <w:tbl>
      <w:tblPr>
        <w:tblW w:w="1542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2479"/>
        <w:gridCol w:w="2004"/>
        <w:gridCol w:w="2264"/>
        <w:gridCol w:w="1652"/>
        <w:gridCol w:w="1201"/>
        <w:gridCol w:w="15"/>
        <w:gridCol w:w="1537"/>
        <w:gridCol w:w="1790"/>
        <w:gridCol w:w="1518"/>
      </w:tblGrid>
      <w:tr w:rsidR="002B7C21" w:rsidRPr="00C32541" w:rsidTr="00C32541">
        <w:trPr>
          <w:trHeight w:val="114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Найменування </w:t>
            </w:r>
            <w:r w:rsidRPr="005C79E1">
              <w:rPr>
                <w:w w:val="100"/>
                <w:sz w:val="20"/>
                <w:szCs w:val="20"/>
              </w:rPr>
              <w:t>місцевої/регіональної програми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Документ, яким затверджено </w:t>
            </w:r>
            <w:r w:rsidRPr="005C79E1">
              <w:rPr>
                <w:w w:val="100"/>
                <w:sz w:val="20"/>
                <w:szCs w:val="20"/>
              </w:rPr>
              <w:t>місцеву/регіональну програму</w:t>
            </w:r>
            <w:r w:rsidRPr="00C32541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5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(звіт)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(затверджено)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 (4 + 5)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 (7 + 8)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9</w:t>
            </w:r>
          </w:p>
        </w:tc>
      </w:tr>
      <w:tr w:rsidR="002B7C21" w:rsidRPr="00C32541" w:rsidTr="00C32541">
        <w:trPr>
          <w:trHeight w:val="11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C32541" w:rsidTr="00C32541">
        <w:trPr>
          <w:trHeight w:val="20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C32541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2B7C21" w:rsidRPr="00C32541" w:rsidRDefault="002B7C21" w:rsidP="005C79E1">
      <w:pPr>
        <w:pStyle w:val="Ch63"/>
        <w:spacing w:line="240" w:lineRule="auto"/>
        <w:rPr>
          <w:w w:val="100"/>
          <w:sz w:val="24"/>
          <w:szCs w:val="24"/>
        </w:rPr>
      </w:pPr>
    </w:p>
    <w:p w:rsidR="005C79E1" w:rsidRPr="0062590A" w:rsidRDefault="005C79E1" w:rsidP="005C79E1">
      <w:pPr>
        <w:pStyle w:val="Ch63"/>
        <w:spacing w:line="240" w:lineRule="auto"/>
        <w:ind w:firstLine="0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10.2.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Місцеві/регіональні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які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виконуються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межах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програми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20___–20___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роках:</w:t>
      </w:r>
    </w:p>
    <w:p w:rsidR="002B7C21" w:rsidRPr="00C32541" w:rsidRDefault="005C79E1" w:rsidP="005C79E1">
      <w:pPr>
        <w:pStyle w:val="TABL"/>
        <w:spacing w:before="57"/>
        <w:rPr>
          <w:w w:val="100"/>
          <w:sz w:val="24"/>
          <w:szCs w:val="24"/>
        </w:rPr>
      </w:pPr>
      <w:r w:rsidRPr="00C32541">
        <w:rPr>
          <w:w w:val="100"/>
          <w:sz w:val="24"/>
          <w:szCs w:val="24"/>
        </w:rPr>
        <w:t xml:space="preserve"> </w:t>
      </w:r>
      <w:r w:rsidR="002B7C21" w:rsidRPr="00C32541">
        <w:rPr>
          <w:w w:val="100"/>
          <w:sz w:val="24"/>
          <w:szCs w:val="24"/>
        </w:rPr>
        <w:t>(грн)</w:t>
      </w:r>
    </w:p>
    <w:tbl>
      <w:tblPr>
        <w:tblW w:w="1538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5"/>
        <w:gridCol w:w="2293"/>
        <w:gridCol w:w="2930"/>
        <w:gridCol w:w="1195"/>
        <w:gridCol w:w="1176"/>
        <w:gridCol w:w="778"/>
        <w:gridCol w:w="976"/>
        <w:gridCol w:w="1256"/>
        <w:gridCol w:w="698"/>
        <w:gridCol w:w="977"/>
        <w:gridCol w:w="1255"/>
        <w:gridCol w:w="926"/>
        <w:gridCol w:w="12"/>
      </w:tblGrid>
      <w:tr w:rsidR="002B7C21" w:rsidRPr="00C32541" w:rsidTr="00B54EF8">
        <w:trPr>
          <w:trHeight w:val="61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Найменування </w:t>
            </w:r>
            <w:r w:rsidRPr="005C79E1">
              <w:rPr>
                <w:w w:val="100"/>
                <w:sz w:val="20"/>
                <w:szCs w:val="20"/>
              </w:rPr>
              <w:t>місцевої/</w:t>
            </w:r>
            <w:r w:rsidRPr="005C79E1">
              <w:rPr>
                <w:w w:val="100"/>
                <w:sz w:val="20"/>
                <w:szCs w:val="20"/>
              </w:rPr>
              <w:br/>
              <w:t>регіональної програми</w:t>
            </w:r>
          </w:p>
        </w:tc>
        <w:tc>
          <w:tcPr>
            <w:tcW w:w="2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 xml:space="preserve">Документ, яким затверджено </w:t>
            </w:r>
            <w:r w:rsidRPr="005C79E1">
              <w:rPr>
                <w:w w:val="100"/>
                <w:sz w:val="20"/>
                <w:szCs w:val="20"/>
              </w:rPr>
              <w:t>місцеву/регіональну програму</w:t>
            </w:r>
            <w:r w:rsidRPr="00C32541">
              <w:rPr>
                <w:w w:val="100"/>
                <w:sz w:val="20"/>
                <w:szCs w:val="20"/>
              </w:rPr>
              <w:t xml:space="preserve"> </w:t>
            </w: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2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(план)</w:t>
            </w:r>
          </w:p>
        </w:tc>
        <w:tc>
          <w:tcPr>
            <w:tcW w:w="3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20___ рік (план)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(4 + 5)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(7 + 8)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загальний фонд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спеціальний фонд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разом</w:t>
            </w:r>
          </w:p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(10 + 11)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2B7C21" w:rsidRPr="00C32541" w:rsidRDefault="002B7C21" w:rsidP="00CF6493">
            <w:pPr>
              <w:pStyle w:val="TableshapkaTABL"/>
              <w:rPr>
                <w:w w:val="100"/>
                <w:sz w:val="20"/>
                <w:szCs w:val="20"/>
              </w:rPr>
            </w:pPr>
            <w:r w:rsidRPr="00C32541">
              <w:rPr>
                <w:w w:val="100"/>
                <w:sz w:val="20"/>
                <w:szCs w:val="20"/>
              </w:rPr>
              <w:t>12</w:t>
            </w: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2B7C21" w:rsidRPr="00C32541" w:rsidTr="00B54EF8">
        <w:trPr>
          <w:gridAfter w:val="1"/>
          <w:wAfter w:w="12" w:type="dxa"/>
          <w:trHeight w:val="6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TableTABL"/>
              <w:rPr>
                <w:spacing w:val="0"/>
                <w:sz w:val="20"/>
                <w:szCs w:val="20"/>
              </w:rPr>
            </w:pPr>
            <w:r w:rsidRPr="00C32541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2B7C21" w:rsidRPr="00C32541" w:rsidRDefault="002B7C21" w:rsidP="00CF6493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8546B9" w:rsidRDefault="008546B9" w:rsidP="008546B9">
      <w:pPr>
        <w:pStyle w:val="Ch67"/>
        <w:spacing w:before="0" w:after="0" w:line="240" w:lineRule="auto"/>
        <w:rPr>
          <w:rFonts w:asciiTheme="minorHAnsi" w:hAnsiTheme="minorHAnsi"/>
          <w:w w:val="100"/>
          <w:sz w:val="24"/>
          <w:szCs w:val="24"/>
          <w:highlight w:val="yellow"/>
        </w:rPr>
      </w:pPr>
    </w:p>
    <w:p w:rsidR="00F24AB5" w:rsidRPr="003A00AD" w:rsidRDefault="00F24AB5" w:rsidP="008546B9">
      <w:pPr>
        <w:pStyle w:val="Ch67"/>
        <w:spacing w:before="0" w:after="0" w:line="240" w:lineRule="auto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bookmarkStart w:id="1" w:name="_Hlk203647541"/>
      <w:r w:rsidRPr="003A00AD">
        <w:rPr>
          <w:color w:val="auto"/>
          <w:w w:val="100"/>
          <w:sz w:val="24"/>
          <w:szCs w:val="24"/>
        </w:rPr>
        <w:t xml:space="preserve">11. 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Перелік </w:t>
      </w:r>
      <w:r w:rsidR="00F65800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та обсяги </w:t>
      </w:r>
      <w:r w:rsidR="00F43202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п</w:t>
      </w:r>
      <w:r w:rsidR="00A769CE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ублічних інвестиційних проє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ктів /програм публічних інвестицій, </w:t>
      </w:r>
      <w:r w:rsidR="00926996">
        <w:rPr>
          <w:rFonts w:ascii="Times New Roman" w:hAnsi="Times New Roman" w:cs="Times New Roman"/>
          <w:color w:val="auto"/>
          <w:w w:val="100"/>
          <w:sz w:val="24"/>
          <w:szCs w:val="24"/>
        </w:rPr>
        <w:t>які</w:t>
      </w:r>
      <w:r w:rsidR="00AF2FF4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виконуються </w:t>
      </w:r>
      <w:r w:rsidR="006B6E18"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>в</w:t>
      </w:r>
      <w:r w:rsidRPr="003A00AD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межах бюджетної програми у 20___–20___ роках:</w:t>
      </w:r>
    </w:p>
    <w:p w:rsidR="008546B9" w:rsidRPr="003A00AD" w:rsidRDefault="008546B9" w:rsidP="008546B9">
      <w:pPr>
        <w:pStyle w:val="Ch67"/>
        <w:spacing w:before="0" w:after="0" w:line="240" w:lineRule="auto"/>
        <w:jc w:val="right"/>
        <w:rPr>
          <w:rFonts w:ascii="Times New Roman" w:hAnsi="Times New Roman" w:cs="Times New Roman"/>
          <w:b w:val="0"/>
          <w:i/>
          <w:color w:val="auto"/>
          <w:w w:val="100"/>
          <w:sz w:val="24"/>
          <w:szCs w:val="24"/>
        </w:rPr>
      </w:pPr>
      <w:r w:rsidRPr="003A00AD">
        <w:rPr>
          <w:rFonts w:ascii="Times New Roman" w:hAnsi="Times New Roman" w:cs="Times New Roman"/>
          <w:b w:val="0"/>
          <w:i/>
          <w:color w:val="auto"/>
          <w:w w:val="100"/>
          <w:sz w:val="24"/>
          <w:szCs w:val="24"/>
        </w:rPr>
        <w:t>(грн)</w:t>
      </w:r>
    </w:p>
    <w:tbl>
      <w:tblPr>
        <w:tblW w:w="152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3"/>
        <w:gridCol w:w="3766"/>
        <w:gridCol w:w="1458"/>
        <w:gridCol w:w="1660"/>
        <w:gridCol w:w="1660"/>
        <w:gridCol w:w="1051"/>
        <w:gridCol w:w="1459"/>
        <w:gridCol w:w="1152"/>
        <w:gridCol w:w="1166"/>
        <w:gridCol w:w="1148"/>
      </w:tblGrid>
      <w:tr w:rsidR="003A00AD" w:rsidRPr="003A00AD" w:rsidTr="003775CA">
        <w:trPr>
          <w:cantSplit/>
          <w:trHeight w:val="702"/>
        </w:trPr>
        <w:tc>
          <w:tcPr>
            <w:tcW w:w="703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F538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№</w:t>
            </w:r>
            <w:r w:rsidR="00F53811" w:rsidRPr="003A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11" w:rsidRPr="003A00AD">
              <w:rPr>
                <w:rFonts w:ascii="Times New Roman" w:hAnsi="Times New Roman"/>
                <w:sz w:val="24"/>
                <w:szCs w:val="24"/>
              </w:rPr>
              <w:t>з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66" w:type="dxa"/>
            <w:vMerge w:val="restart"/>
            <w:vAlign w:val="center"/>
          </w:tcPr>
          <w:p w:rsidR="008546B9" w:rsidRPr="003A00AD" w:rsidRDefault="008546B9" w:rsidP="00EE4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Найменуванн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>я публічного інвестиційного 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 / програми публічних інвестицій</w:t>
            </w:r>
          </w:p>
        </w:tc>
        <w:tc>
          <w:tcPr>
            <w:tcW w:w="1458" w:type="dxa"/>
            <w:vMerge w:val="restart"/>
            <w:vAlign w:val="center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Унікальний ідентифікатор проє</w:t>
            </w:r>
            <w:r w:rsidR="00E3621F" w:rsidRPr="003A00AD">
              <w:rPr>
                <w:rFonts w:ascii="Times New Roman" w:hAnsi="Times New Roman"/>
                <w:sz w:val="24"/>
                <w:szCs w:val="24"/>
              </w:rPr>
              <w:t>кту / програми</w:t>
            </w:r>
          </w:p>
        </w:tc>
        <w:tc>
          <w:tcPr>
            <w:tcW w:w="166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Період реалізаці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>ї публічного інвестиційного 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 / програми публічних інвестицій</w:t>
            </w:r>
            <w:r w:rsidRPr="003A00AD">
              <w:rPr>
                <w:rFonts w:ascii="Times New Roman" w:hAnsi="Times New Roman"/>
                <w:sz w:val="24"/>
                <w:szCs w:val="24"/>
              </w:rPr>
              <w:br/>
              <w:t>(рік початку і завершення)</w:t>
            </w:r>
          </w:p>
        </w:tc>
        <w:tc>
          <w:tcPr>
            <w:tcW w:w="1660" w:type="dxa"/>
            <w:vMerge w:val="restart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Загальна вартіст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>ь публічного інвестиційного 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кту / програми публічних інвестицій</w:t>
            </w:r>
          </w:p>
        </w:tc>
        <w:tc>
          <w:tcPr>
            <w:tcW w:w="5976" w:type="dxa"/>
            <w:gridSpan w:val="5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Обсяг бюджетних коштів</w:t>
            </w:r>
            <w:r w:rsidR="005524CF" w:rsidRPr="003A00AD">
              <w:rPr>
                <w:rFonts w:ascii="Times New Roman" w:hAnsi="Times New Roman"/>
                <w:sz w:val="24"/>
                <w:szCs w:val="24"/>
              </w:rPr>
              <w:t>,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 спрямованих на реалізацію </w:t>
            </w:r>
            <w:r w:rsidR="003775CA" w:rsidRPr="003A00AD">
              <w:rPr>
                <w:rFonts w:ascii="Times New Roman" w:hAnsi="Times New Roman"/>
                <w:sz w:val="24"/>
                <w:szCs w:val="24"/>
              </w:rPr>
              <w:t xml:space="preserve">публічного </w:t>
            </w:r>
            <w:r w:rsidR="00A769CE" w:rsidRPr="003A00AD">
              <w:rPr>
                <w:rFonts w:ascii="Times New Roman" w:hAnsi="Times New Roman"/>
                <w:sz w:val="24"/>
                <w:szCs w:val="24"/>
              </w:rPr>
              <w:t>інвестиційного проє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 xml:space="preserve">кту / програми публічних інвестицій у </w:t>
            </w:r>
          </w:p>
        </w:tc>
      </w:tr>
      <w:tr w:rsidR="003A00AD" w:rsidRPr="003A00AD" w:rsidTr="003775CA">
        <w:trPr>
          <w:cantSplit/>
          <w:trHeight w:val="708"/>
        </w:trPr>
        <w:tc>
          <w:tcPr>
            <w:tcW w:w="703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  <w:vMerge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</w:t>
            </w:r>
            <w:r w:rsidRPr="003A00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(звіт)</w:t>
            </w:r>
          </w:p>
        </w:tc>
        <w:tc>
          <w:tcPr>
            <w:tcW w:w="1459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</w:t>
            </w:r>
            <w:r w:rsidRPr="003A00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00AD">
              <w:rPr>
                <w:rFonts w:ascii="Times New Roman" w:hAnsi="Times New Roman"/>
                <w:sz w:val="24"/>
                <w:szCs w:val="24"/>
              </w:rPr>
              <w:t>(затверджено)</w:t>
            </w:r>
          </w:p>
        </w:tc>
        <w:tc>
          <w:tcPr>
            <w:tcW w:w="1152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 (план)</w:t>
            </w:r>
          </w:p>
        </w:tc>
        <w:tc>
          <w:tcPr>
            <w:tcW w:w="1166" w:type="dxa"/>
            <w:vAlign w:val="center"/>
          </w:tcPr>
          <w:p w:rsidR="008546B9" w:rsidRPr="003A00AD" w:rsidRDefault="008546B9" w:rsidP="008546B9">
            <w:pPr>
              <w:jc w:val="center"/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 (план)</w:t>
            </w:r>
          </w:p>
        </w:tc>
        <w:tc>
          <w:tcPr>
            <w:tcW w:w="1148" w:type="dxa"/>
            <w:vAlign w:val="center"/>
          </w:tcPr>
          <w:p w:rsidR="008546B9" w:rsidRPr="003A00AD" w:rsidRDefault="008546B9" w:rsidP="008546B9">
            <w:pPr>
              <w:jc w:val="center"/>
            </w:pPr>
            <w:r w:rsidRPr="003A00AD">
              <w:rPr>
                <w:rFonts w:ascii="Times New Roman" w:hAnsi="Times New Roman"/>
                <w:sz w:val="24"/>
                <w:szCs w:val="24"/>
              </w:rPr>
              <w:t>20___році (план)</w:t>
            </w: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66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8" w:type="dxa"/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0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161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00A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766" w:type="dxa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8546B9" w:rsidRPr="003A00AD">
              <w:rPr>
                <w:rFonts w:ascii="Times New Roman" w:hAnsi="Times New Roman"/>
                <w:sz w:val="24"/>
                <w:szCs w:val="24"/>
              </w:rPr>
              <w:t>кт / програма 1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2</w:t>
            </w:r>
            <w:r w:rsidR="003775CA" w:rsidRPr="003A00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:rsidR="008546B9" w:rsidRPr="003A00AD" w:rsidRDefault="00A769CE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Проє</w:t>
            </w:r>
            <w:r w:rsidR="008546B9" w:rsidRPr="003A00AD">
              <w:rPr>
                <w:rFonts w:ascii="Times New Roman" w:hAnsi="Times New Roman"/>
                <w:sz w:val="24"/>
                <w:szCs w:val="24"/>
              </w:rPr>
              <w:t>кт / програма 2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0AD" w:rsidRPr="003A00AD" w:rsidTr="003775CA">
        <w:trPr>
          <w:trHeight w:val="42"/>
        </w:trPr>
        <w:tc>
          <w:tcPr>
            <w:tcW w:w="703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3766" w:type="dxa"/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179" w:lineRule="atLeast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pacing w:val="-2"/>
                <w:sz w:val="24"/>
                <w:szCs w:val="24"/>
              </w:rPr>
              <w:t>Х</w:t>
            </w:r>
          </w:p>
        </w:tc>
        <w:tc>
          <w:tcPr>
            <w:tcW w:w="1660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546B9" w:rsidRPr="003A00AD" w:rsidRDefault="008546B9" w:rsidP="008546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0AD"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1051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46B9" w:rsidRPr="003A00AD" w:rsidRDefault="008546B9" w:rsidP="00854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:rsidR="002B7C21" w:rsidRPr="003A00AD" w:rsidRDefault="002B7C21" w:rsidP="00505F27">
      <w:pPr>
        <w:pStyle w:val="Ch67"/>
        <w:spacing w:before="240"/>
        <w:ind w:left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lastRenderedPageBreak/>
        <w:t>12. 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</w:r>
    </w:p>
    <w:p w:rsidR="002B7C21" w:rsidRPr="003A00AD" w:rsidRDefault="002B7C21" w:rsidP="002B7C21">
      <w:pPr>
        <w:pStyle w:val="Ch63"/>
        <w:ind w:firstLine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t>12.1. Аналіз результатів, досягнутих внаслідок використання коштів загального фонду бюджету у 20___ році, очікувані результати у 20___ році, обґрунтування необхідності передбачення видатків на 20___–20___ роки.</w:t>
      </w:r>
    </w:p>
    <w:p w:rsidR="00F27F5A" w:rsidRPr="003A00AD" w:rsidRDefault="00F27F5A" w:rsidP="00F27F5A">
      <w:pPr>
        <w:pStyle w:val="Ch69"/>
        <w:rPr>
          <w:rFonts w:asciiTheme="minorHAnsi" w:hAnsiTheme="minorHAnsi"/>
          <w:color w:val="auto"/>
          <w:w w:val="100"/>
          <w:sz w:val="24"/>
          <w:szCs w:val="24"/>
        </w:rPr>
      </w:pPr>
      <w:r w:rsidRPr="003A00AD">
        <w:rPr>
          <w:rFonts w:asciiTheme="minorHAnsi" w:hAnsiTheme="minorHAnsi"/>
          <w:color w:val="auto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2B7C21" w:rsidRPr="003A00AD" w:rsidRDefault="002B7C21" w:rsidP="002B7C21">
      <w:pPr>
        <w:pStyle w:val="Ch63"/>
        <w:spacing w:before="57"/>
        <w:ind w:firstLine="0"/>
        <w:rPr>
          <w:color w:val="auto"/>
          <w:w w:val="100"/>
          <w:sz w:val="24"/>
          <w:szCs w:val="24"/>
        </w:rPr>
      </w:pPr>
      <w:r w:rsidRPr="003A00AD">
        <w:rPr>
          <w:color w:val="auto"/>
          <w:w w:val="100"/>
          <w:sz w:val="24"/>
          <w:szCs w:val="24"/>
        </w:rPr>
        <w:t>12.2. Аналіз результатів, досягнутих внаслідок використання коштів спеціального фонду бюджету у 20___ році, та очікувані результати у 20___ році.</w:t>
      </w:r>
    </w:p>
    <w:p w:rsidR="00C32541" w:rsidRPr="003A00AD" w:rsidRDefault="00C32541">
      <w:pPr>
        <w:rPr>
          <w:rFonts w:ascii="Pragmatica-Book" w:hAnsi="Pragmatica-Book" w:cs="Pragmatica-Book"/>
          <w:w w:val="90"/>
          <w:sz w:val="18"/>
          <w:szCs w:val="18"/>
        </w:rPr>
      </w:pPr>
      <w:r w:rsidRPr="003A00AD">
        <w:rPr>
          <w:sz w:val="24"/>
          <w:szCs w:val="24"/>
        </w:rPr>
        <w:t>_____________________________________________________________________________________________________________________________</w:t>
      </w:r>
    </w:p>
    <w:p w:rsidR="00C32541" w:rsidRPr="003A00AD" w:rsidRDefault="00C32541" w:rsidP="00F27F5A">
      <w:pPr>
        <w:pStyle w:val="Ch69"/>
        <w:spacing w:after="120"/>
        <w:rPr>
          <w:rFonts w:asciiTheme="minorHAnsi" w:hAnsiTheme="minorHAnsi"/>
          <w:color w:val="auto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2"/>
        <w:gridCol w:w="3231"/>
        <w:gridCol w:w="6691"/>
      </w:tblGrid>
      <w:tr w:rsidR="002B7C21" w:rsidRPr="003A00AD" w:rsidTr="00CF6493">
        <w:trPr>
          <w:trHeight w:val="60"/>
        </w:trPr>
        <w:tc>
          <w:tcPr>
            <w:tcW w:w="481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left"/>
              <w:rPr>
                <w:color w:val="auto"/>
                <w:w w:val="100"/>
                <w:sz w:val="24"/>
                <w:szCs w:val="24"/>
              </w:rPr>
            </w:pPr>
            <w:r w:rsidRPr="003A00AD">
              <w:rPr>
                <w:rStyle w:val="Bold"/>
                <w:bCs/>
                <w:color w:val="auto"/>
                <w:w w:val="100"/>
                <w:sz w:val="24"/>
                <w:szCs w:val="24"/>
              </w:rPr>
              <w:t xml:space="preserve">Керівник установи — </w:t>
            </w:r>
            <w:r w:rsidRPr="003A00AD">
              <w:rPr>
                <w:rStyle w:val="Bold"/>
                <w:bCs/>
                <w:color w:val="auto"/>
                <w:w w:val="100"/>
                <w:sz w:val="24"/>
                <w:szCs w:val="24"/>
              </w:rPr>
              <w:br/>
              <w:t>головного розпорядника 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_____________________</w:t>
            </w:r>
          </w:p>
          <w:p w:rsidR="002B7C21" w:rsidRPr="003A00AD" w:rsidRDefault="002B7C21" w:rsidP="00CF6493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69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2B7C21" w:rsidRPr="003A00AD" w:rsidRDefault="002B7C21" w:rsidP="00CF6493">
            <w:pPr>
              <w:pStyle w:val="Ch63"/>
              <w:ind w:firstLine="0"/>
              <w:jc w:val="center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>___________________________________________________</w:t>
            </w:r>
          </w:p>
          <w:p w:rsidR="002B7C21" w:rsidRPr="003A00AD" w:rsidRDefault="002B7C21" w:rsidP="00CF6493">
            <w:pPr>
              <w:pStyle w:val="StrokeCh6"/>
              <w:rPr>
                <w:color w:val="auto"/>
                <w:w w:val="100"/>
                <w:sz w:val="20"/>
                <w:szCs w:val="20"/>
              </w:rPr>
            </w:pPr>
            <w:r w:rsidRPr="003A00AD">
              <w:rPr>
                <w:color w:val="auto"/>
                <w:w w:val="100"/>
                <w:sz w:val="20"/>
                <w:szCs w:val="20"/>
              </w:rPr>
              <w:t xml:space="preserve"> (Власне ім’я ПРІЗВИЩЕ)</w:t>
            </w:r>
          </w:p>
        </w:tc>
      </w:tr>
    </w:tbl>
    <w:p w:rsidR="00394EF5" w:rsidRPr="003A00AD" w:rsidRDefault="00394EF5" w:rsidP="00C32541">
      <w:pPr>
        <w:rPr>
          <w:rFonts w:ascii="Times New Roman" w:hAnsi="Times New Roman"/>
          <w:sz w:val="16"/>
          <w:szCs w:val="16"/>
        </w:rPr>
      </w:pPr>
    </w:p>
    <w:sectPr w:rsidR="00394EF5" w:rsidRPr="003A00AD" w:rsidSect="0091186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A3" w:rsidRDefault="008B38A3" w:rsidP="00DE1614">
      <w:pPr>
        <w:spacing w:after="0" w:line="240" w:lineRule="auto"/>
      </w:pPr>
      <w:r>
        <w:separator/>
      </w:r>
    </w:p>
  </w:endnote>
  <w:endnote w:type="continuationSeparator" w:id="0">
    <w:p w:rsidR="008B38A3" w:rsidRDefault="008B38A3" w:rsidP="00DE1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A3" w:rsidRDefault="008B38A3" w:rsidP="00DE1614">
      <w:pPr>
        <w:spacing w:after="0" w:line="240" w:lineRule="auto"/>
      </w:pPr>
      <w:r>
        <w:separator/>
      </w:r>
    </w:p>
  </w:footnote>
  <w:footnote w:type="continuationSeparator" w:id="0">
    <w:p w:rsidR="008B38A3" w:rsidRDefault="008B38A3" w:rsidP="00DE16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21"/>
    <w:rsid w:val="00182ADF"/>
    <w:rsid w:val="00183B6F"/>
    <w:rsid w:val="001F24D6"/>
    <w:rsid w:val="002B7C21"/>
    <w:rsid w:val="002C7F7D"/>
    <w:rsid w:val="00325328"/>
    <w:rsid w:val="003775CA"/>
    <w:rsid w:val="00394EF5"/>
    <w:rsid w:val="003A00AD"/>
    <w:rsid w:val="00494954"/>
    <w:rsid w:val="00505F27"/>
    <w:rsid w:val="00542ED9"/>
    <w:rsid w:val="00546514"/>
    <w:rsid w:val="005524CF"/>
    <w:rsid w:val="005A5011"/>
    <w:rsid w:val="005C79E1"/>
    <w:rsid w:val="006B6E18"/>
    <w:rsid w:val="006C46B1"/>
    <w:rsid w:val="0076339C"/>
    <w:rsid w:val="007B3F19"/>
    <w:rsid w:val="00800F0B"/>
    <w:rsid w:val="00815B1E"/>
    <w:rsid w:val="00845623"/>
    <w:rsid w:val="008546B9"/>
    <w:rsid w:val="008566A8"/>
    <w:rsid w:val="008B1BF8"/>
    <w:rsid w:val="008B38A3"/>
    <w:rsid w:val="0091186F"/>
    <w:rsid w:val="00926996"/>
    <w:rsid w:val="009C3A3C"/>
    <w:rsid w:val="00A42635"/>
    <w:rsid w:val="00A60906"/>
    <w:rsid w:val="00A769CE"/>
    <w:rsid w:val="00A96E25"/>
    <w:rsid w:val="00AF2FF4"/>
    <w:rsid w:val="00B40FA5"/>
    <w:rsid w:val="00B54EF8"/>
    <w:rsid w:val="00BF431A"/>
    <w:rsid w:val="00C32541"/>
    <w:rsid w:val="00C42EC6"/>
    <w:rsid w:val="00CB4436"/>
    <w:rsid w:val="00CF6493"/>
    <w:rsid w:val="00D05A33"/>
    <w:rsid w:val="00DE1614"/>
    <w:rsid w:val="00E3621F"/>
    <w:rsid w:val="00E402D6"/>
    <w:rsid w:val="00E62E4E"/>
    <w:rsid w:val="00E74C02"/>
    <w:rsid w:val="00EC7335"/>
    <w:rsid w:val="00EE4D14"/>
    <w:rsid w:val="00EF483D"/>
    <w:rsid w:val="00EF5155"/>
    <w:rsid w:val="00F24AB5"/>
    <w:rsid w:val="00F27F5A"/>
    <w:rsid w:val="00F43202"/>
    <w:rsid w:val="00F53811"/>
    <w:rsid w:val="00F65800"/>
    <w:rsid w:val="00F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1D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21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2B7C2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2B7C2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2B7C2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2B7C2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2B7C2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2B7C2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2B7C21"/>
  </w:style>
  <w:style w:type="paragraph" w:customStyle="1" w:styleId="a9">
    <w:name w:val="Тип акта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2B7C2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2B7C2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2B7C2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2B7C2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2B7C2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2B7C21"/>
  </w:style>
  <w:style w:type="paragraph" w:customStyle="1" w:styleId="n7777">
    <w:name w:val="n7777 Название акта (Общие:Базовые)"/>
    <w:basedOn w:val="a3"/>
    <w:uiPriority w:val="99"/>
    <w:rsid w:val="002B7C2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2B7C2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2B7C2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2B7C21"/>
  </w:style>
  <w:style w:type="paragraph" w:customStyle="1" w:styleId="n7777Ch3">
    <w:name w:val="n7777 Название акта (Ch_3 Кабмін)"/>
    <w:basedOn w:val="n7777Ch2"/>
    <w:next w:val="Ch3"/>
    <w:uiPriority w:val="99"/>
    <w:rsid w:val="002B7C2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2B7C21"/>
  </w:style>
  <w:style w:type="paragraph" w:customStyle="1" w:styleId="n7777Ch5">
    <w:name w:val="n7777 Название акта (Ch_5 Нацбанк)"/>
    <w:basedOn w:val="n7777Ch4"/>
    <w:next w:val="Ch5"/>
    <w:uiPriority w:val="99"/>
    <w:rsid w:val="002B7C2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2B7C2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2B7C2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2B7C2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2B7C2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2B7C2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2B7C2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2B7C2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2B7C2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2B7C2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2B7C2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2B7C2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2B7C2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2B7C2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2B7C2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2B7C2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2B7C2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2B7C2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2B7C2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2B7C2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2B7C2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2B7C21"/>
  </w:style>
  <w:style w:type="paragraph" w:customStyle="1" w:styleId="afa">
    <w:name w:val="подпись: место"/>
    <w:aliases w:val="дата,№ (Общие:Базовые)"/>
    <w:basedOn w:val="a4"/>
    <w:uiPriority w:val="99"/>
    <w:rsid w:val="002B7C21"/>
  </w:style>
  <w:style w:type="paragraph" w:customStyle="1" w:styleId="2">
    <w:name w:val="подпись: место2"/>
    <w:aliases w:val="дата2,№ (Общие)"/>
    <w:basedOn w:val="afa"/>
    <w:uiPriority w:val="99"/>
    <w:rsid w:val="002B7C2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2B7C21"/>
  </w:style>
  <w:style w:type="paragraph" w:customStyle="1" w:styleId="afb">
    <w:name w:val="Додаток № (Общие)"/>
    <w:basedOn w:val="af4"/>
    <w:uiPriority w:val="99"/>
    <w:rsid w:val="002B7C2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_горизонт (Ch_6 Міністерства)"/>
    <w:basedOn w:val="afb"/>
    <w:uiPriority w:val="99"/>
    <w:rsid w:val="002B7C2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">
    <w:name w:val="Тис гривень (TABL)"/>
    <w:basedOn w:val="a3"/>
    <w:uiPriority w:val="99"/>
    <w:rsid w:val="002B7C21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9">
    <w:name w:val="Основной текст (без абзаца) (Ch_6 Міністерства)"/>
    <w:basedOn w:val="Ch63"/>
    <w:rsid w:val="002B7C2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a">
    <w:name w:val="Додаток № (Ch_6 Міністерства)"/>
    <w:basedOn w:val="afb"/>
    <w:uiPriority w:val="99"/>
    <w:rsid w:val="002B7C21"/>
    <w:pPr>
      <w:keepNext/>
    </w:pPr>
  </w:style>
  <w:style w:type="paragraph" w:customStyle="1" w:styleId="StrokeCh6">
    <w:name w:val="Stroke (Ch_6 Міністерства)"/>
    <w:basedOn w:val="a3"/>
    <w:uiPriority w:val="99"/>
    <w:rsid w:val="002B7C2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2B7C21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2B7C21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rsid w:val="002B7C2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2B7C2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BIGTABL">
    <w:name w:val="table_BIG (TABL)"/>
    <w:basedOn w:val="a3"/>
    <w:uiPriority w:val="99"/>
    <w:rsid w:val="002B7C21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2B7C21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2B7C21"/>
  </w:style>
  <w:style w:type="paragraph" w:customStyle="1" w:styleId="Ch2">
    <w:name w:val="Преамбула (Ch_2 Президент)"/>
    <w:basedOn w:val="af0"/>
    <w:next w:val="a3"/>
    <w:uiPriority w:val="99"/>
    <w:rsid w:val="002B7C2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2B7C21"/>
  </w:style>
  <w:style w:type="paragraph" w:customStyle="1" w:styleId="Ch4">
    <w:name w:val="Преамбула (Ch_4 Конституційний Суд)"/>
    <w:basedOn w:val="af0"/>
    <w:next w:val="a3"/>
    <w:uiPriority w:val="99"/>
    <w:rsid w:val="002B7C2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2B7C21"/>
  </w:style>
  <w:style w:type="paragraph" w:customStyle="1" w:styleId="afc">
    <w:name w:val="Раздел (Общие:Базовые)"/>
    <w:basedOn w:val="a3"/>
    <w:uiPriority w:val="99"/>
    <w:rsid w:val="002B7C2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2B7C21"/>
  </w:style>
  <w:style w:type="paragraph" w:customStyle="1" w:styleId="afd">
    <w:name w:val="Глава (Общие:Базовые)"/>
    <w:basedOn w:val="a3"/>
    <w:uiPriority w:val="99"/>
    <w:rsid w:val="002B7C2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2B7C2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2B7C21"/>
  </w:style>
  <w:style w:type="paragraph" w:customStyle="1" w:styleId="aff">
    <w:name w:val="Стаття (Общие:Базовые)"/>
    <w:basedOn w:val="a4"/>
    <w:uiPriority w:val="99"/>
    <w:rsid w:val="002B7C2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2B7C2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2B7C2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rsid w:val="002B7C21"/>
    <w:rPr>
      <w:b/>
      <w:u w:val="none"/>
      <w:vertAlign w:val="baseline"/>
    </w:rPr>
  </w:style>
  <w:style w:type="character" w:customStyle="1" w:styleId="bold0">
    <w:name w:val="bold"/>
    <w:uiPriority w:val="99"/>
    <w:rsid w:val="002B7C21"/>
    <w:rPr>
      <w:b/>
    </w:rPr>
  </w:style>
  <w:style w:type="character" w:customStyle="1" w:styleId="500">
    <w:name w:val="500"/>
    <w:uiPriority w:val="99"/>
    <w:rsid w:val="002B7C21"/>
  </w:style>
  <w:style w:type="character" w:customStyle="1" w:styleId="Postanovla">
    <w:name w:val="Postanovla"/>
    <w:uiPriority w:val="99"/>
    <w:rsid w:val="002B7C21"/>
  </w:style>
  <w:style w:type="character" w:customStyle="1" w:styleId="superscript">
    <w:name w:val="superscript"/>
    <w:uiPriority w:val="99"/>
    <w:rsid w:val="002B7C2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2B7C21"/>
  </w:style>
  <w:style w:type="character" w:customStyle="1" w:styleId="aff1">
    <w:name w:val="Градус (Вспомогательные)"/>
    <w:uiPriority w:val="99"/>
    <w:rsid w:val="002B7C21"/>
    <w:rPr>
      <w:rFonts w:ascii="HeliosCond" w:hAnsi="HeliosCond"/>
    </w:rPr>
  </w:style>
  <w:style w:type="character" w:customStyle="1" w:styleId="aff2">
    <w:name w:val="звездочка"/>
    <w:uiPriority w:val="99"/>
    <w:rsid w:val="002B7C21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2B7C21"/>
  </w:style>
  <w:style w:type="character" w:customStyle="1" w:styleId="10">
    <w:name w:val="Стиль символа 1 (Вспомогательные)"/>
    <w:uiPriority w:val="99"/>
    <w:rsid w:val="002B7C21"/>
    <w:rPr>
      <w:rFonts w:ascii="Symbol" w:hAnsi="Symbol"/>
    </w:rPr>
  </w:style>
  <w:style w:type="character" w:customStyle="1" w:styleId="Bold1">
    <w:name w:val="Bold (Вспомогательные)"/>
    <w:uiPriority w:val="99"/>
    <w:rsid w:val="002B7C21"/>
    <w:rPr>
      <w:b/>
    </w:rPr>
  </w:style>
  <w:style w:type="character" w:customStyle="1" w:styleId="200">
    <w:name w:val="В р а з р я д к у 200 (Вспомогательные)"/>
    <w:uiPriority w:val="99"/>
    <w:rsid w:val="002B7C21"/>
  </w:style>
  <w:style w:type="character" w:customStyle="1" w:styleId="aff3">
    <w:name w:val="Широкий пробел (Вспомогательные)"/>
    <w:uiPriority w:val="99"/>
    <w:rsid w:val="002B7C21"/>
  </w:style>
  <w:style w:type="character" w:customStyle="1" w:styleId="aff4">
    <w:name w:val="Обычный пробел (Вспомогательные)"/>
    <w:uiPriority w:val="99"/>
    <w:rsid w:val="002B7C21"/>
  </w:style>
  <w:style w:type="character" w:customStyle="1" w:styleId="14pt">
    <w:name w:val="Отбивка 14pt (Вспомогательные)"/>
    <w:uiPriority w:val="99"/>
    <w:rsid w:val="002B7C21"/>
  </w:style>
  <w:style w:type="character" w:customStyle="1" w:styleId="UPPER">
    <w:name w:val="UPPER (Вспомогательные)"/>
    <w:uiPriority w:val="99"/>
    <w:rsid w:val="002B7C21"/>
    <w:rPr>
      <w:caps/>
    </w:rPr>
  </w:style>
  <w:style w:type="character" w:customStyle="1" w:styleId="Regular">
    <w:name w:val="Regular (Вспомогательные)"/>
    <w:uiPriority w:val="99"/>
    <w:rsid w:val="002B7C21"/>
  </w:style>
  <w:style w:type="character" w:customStyle="1" w:styleId="aff5">
    <w:name w:val="звездочка в сноске"/>
    <w:uiPriority w:val="99"/>
    <w:rsid w:val="002B7C21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2B7C21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2B7C21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2B7C21"/>
    <w:rPr>
      <w:rFonts w:ascii="Pragmatica-Book" w:hAnsi="Pragmatica-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2B7C21"/>
    <w:rPr>
      <w:w w:val="120"/>
    </w:rPr>
  </w:style>
  <w:style w:type="character" w:customStyle="1" w:styleId="CAPS">
    <w:name w:val="CAPS"/>
    <w:uiPriority w:val="99"/>
    <w:rsid w:val="002B7C21"/>
    <w:rPr>
      <w:caps/>
    </w:rPr>
  </w:style>
  <w:style w:type="character" w:customStyle="1" w:styleId="XXXX">
    <w:name w:val="XXXX"/>
    <w:uiPriority w:val="99"/>
    <w:rsid w:val="002B7C21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DE1614"/>
    <w:rPr>
      <w:rFonts w:eastAsiaTheme="minorEastAsia" w:cs="Times New Roman"/>
      <w:lang w:eastAsia="uk-UA"/>
    </w:rPr>
  </w:style>
  <w:style w:type="paragraph" w:styleId="aff9">
    <w:name w:val="footer"/>
    <w:basedOn w:val="a"/>
    <w:link w:val="affa"/>
    <w:uiPriority w:val="99"/>
    <w:unhideWhenUsed/>
    <w:rsid w:val="00DE16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DE1614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94EF5"/>
    <w:rPr>
      <w:i/>
      <w:iCs/>
      <w:color w:val="000000"/>
    </w:rPr>
  </w:style>
  <w:style w:type="paragraph" w:styleId="affb">
    <w:name w:val="Balloon Text"/>
    <w:basedOn w:val="a"/>
    <w:link w:val="affc"/>
    <w:uiPriority w:val="99"/>
    <w:semiHidden/>
    <w:unhideWhenUsed/>
    <w:rsid w:val="00E40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E402D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EE836-3FAA-42A4-8671-6A8E1843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1518</Words>
  <Characters>8654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2025-08-22T11:42:00Z</dcterms:created>
  <dcterms:modified xsi:type="dcterms:W3CDTF">2025-11-04T11:06:00Z</dcterms:modified>
</cp:coreProperties>
</file>